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9A1E" w14:textId="77777777" w:rsidR="00EA36E9" w:rsidRPr="00FD2318" w:rsidRDefault="00EA36E9" w:rsidP="00EA36E9">
      <w:pPr>
        <w:rPr>
          <w:rFonts w:ascii="Arial" w:hAnsi="Arial" w:cs="Arial"/>
          <w:sz w:val="20"/>
          <w:szCs w:val="20"/>
        </w:rPr>
      </w:pPr>
    </w:p>
    <w:p w14:paraId="4D724305" w14:textId="77777777" w:rsidR="00EA36E9" w:rsidRPr="00CC2A57" w:rsidRDefault="00EA36E9" w:rsidP="00EA36E9">
      <w:pPr>
        <w:spacing w:after="80" w:line="240" w:lineRule="auto"/>
        <w:ind w:left="4956" w:firstLine="708"/>
        <w:jc w:val="center"/>
        <w:rPr>
          <w:rFonts w:ascii="Arial" w:hAnsi="Arial" w:cs="Arial"/>
          <w:noProof/>
          <w:sz w:val="36"/>
          <w:szCs w:val="36"/>
          <w:lang w:eastAsia="nl-BE"/>
        </w:rPr>
      </w:pPr>
      <w:r w:rsidRPr="00FD2318">
        <w:rPr>
          <w:rFonts w:ascii="Arial" w:hAnsi="Arial" w:cs="Arial"/>
          <w:sz w:val="20"/>
          <w:szCs w:val="20"/>
        </w:rPr>
        <w:t>Gemeentebelasting</w:t>
      </w:r>
      <w:r w:rsidRPr="00CC2A57">
        <w:rPr>
          <w:rFonts w:ascii="Arial" w:hAnsi="Arial" w:cs="Arial"/>
          <w:sz w:val="36"/>
          <w:szCs w:val="36"/>
        </w:rPr>
        <w:t xml:space="preserve"> Lubbeek</w:t>
      </w:r>
    </w:p>
    <w:p w14:paraId="3381F3A7" w14:textId="77777777" w:rsidR="00EA36E9" w:rsidRPr="00CC2A57" w:rsidRDefault="00EA36E9" w:rsidP="00EA36E9">
      <w:pPr>
        <w:spacing w:after="80" w:line="240" w:lineRule="auto"/>
        <w:jc w:val="center"/>
        <w:rPr>
          <w:rFonts w:ascii="Arial" w:hAnsi="Arial"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44"/>
      </w:tblGrid>
      <w:tr w:rsidR="00EA36E9" w:rsidRPr="00CC2A57" w14:paraId="275F069E" w14:textId="77777777" w:rsidTr="001B7042">
        <w:tc>
          <w:tcPr>
            <w:tcW w:w="10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6D2988" w14:textId="77777777" w:rsidR="00EA36E9" w:rsidRPr="00CC2A57" w:rsidRDefault="00EA36E9" w:rsidP="001B7042">
            <w:pPr>
              <w:spacing w:after="8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CC2A57">
              <w:rPr>
                <w:rFonts w:ascii="Arial" w:hAnsi="Arial" w:cs="Arial"/>
                <w:b/>
                <w:sz w:val="36"/>
                <w:szCs w:val="36"/>
              </w:rPr>
              <w:t xml:space="preserve">Aanvraagformulier tot VRIJSTELLING </w:t>
            </w:r>
            <w:r w:rsidRPr="00CC2A57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14:paraId="45DF1468" w14:textId="6BC16C28" w:rsidR="00EA36E9" w:rsidRPr="00CC2A57" w:rsidRDefault="00EA36E9" w:rsidP="001B7042">
            <w:pPr>
              <w:spacing w:after="80"/>
              <w:jc w:val="center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 w:rsidRPr="00CC2A57">
              <w:rPr>
                <w:rFonts w:ascii="Arial" w:hAnsi="Arial" w:cs="Arial"/>
                <w:b/>
                <w:sz w:val="36"/>
                <w:szCs w:val="36"/>
              </w:rPr>
              <w:t xml:space="preserve"> Aanslagjaar </w:t>
            </w:r>
            <w:r w:rsidR="00C17CA8">
              <w:rPr>
                <w:rFonts w:ascii="Arial" w:hAnsi="Arial" w:cs="Arial"/>
                <w:b/>
                <w:sz w:val="36"/>
                <w:szCs w:val="36"/>
              </w:rPr>
              <w:t>2026</w:t>
            </w:r>
          </w:p>
          <w:p w14:paraId="1A1EB6FF" w14:textId="4D338F55" w:rsidR="00EA36E9" w:rsidRPr="00CC2A57" w:rsidRDefault="00EA36E9" w:rsidP="001B7042">
            <w:pPr>
              <w:spacing w:after="8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C2A57">
              <w:rPr>
                <w:rFonts w:ascii="Arial" w:hAnsi="Arial" w:cs="Arial"/>
                <w:sz w:val="32"/>
                <w:szCs w:val="32"/>
              </w:rPr>
              <w:t>Volledig invullen en terugzenden vóór:</w:t>
            </w:r>
            <w:r w:rsidRPr="00CC2A57">
              <w:rPr>
                <w:rFonts w:ascii="Arial" w:hAnsi="Arial" w:cs="Arial"/>
                <w:b/>
                <w:sz w:val="32"/>
                <w:szCs w:val="32"/>
              </w:rPr>
              <w:t xml:space="preserve"> 1 juli </w:t>
            </w:r>
            <w:r w:rsidR="00C17CA8">
              <w:rPr>
                <w:rFonts w:ascii="Arial" w:hAnsi="Arial" w:cs="Arial"/>
                <w:b/>
                <w:sz w:val="32"/>
                <w:szCs w:val="32"/>
              </w:rPr>
              <w:t>2026</w:t>
            </w:r>
            <w:r w:rsidRPr="00CC2A57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</w:tbl>
    <w:p w14:paraId="038D94CC" w14:textId="77777777" w:rsidR="00EA36E9" w:rsidRPr="00CC2A57" w:rsidRDefault="00EA36E9" w:rsidP="00EA36E9">
      <w:pPr>
        <w:spacing w:after="0" w:line="240" w:lineRule="auto"/>
        <w:ind w:left="1416"/>
        <w:rPr>
          <w:rFonts w:ascii="Arial" w:hAnsi="Arial" w:cs="Arial"/>
          <w:b/>
        </w:rPr>
      </w:pPr>
    </w:p>
    <w:p w14:paraId="69920ED4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C2A57">
        <w:rPr>
          <w:rFonts w:ascii="Arial" w:hAnsi="Arial" w:cs="Arial"/>
          <w:bCs/>
        </w:rPr>
        <w:t>Om in aanmerking te komen voor een vrijstelling van de gemeentelijke activeringsheffing op onbebouwde percelen en onbebouwde kavels, bezorgt u dit formulier ingevuld en ondertekend terug aan de dienst omgevingsvergunningen van de gemeente.</w:t>
      </w:r>
    </w:p>
    <w:p w14:paraId="234FC81D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CC5FE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489B9" w14:textId="77777777" w:rsidR="00EA36E9" w:rsidRPr="00CC2A57" w:rsidRDefault="00EA36E9" w:rsidP="00EA36E9">
      <w:pPr>
        <w:spacing w:after="80" w:line="240" w:lineRule="auto"/>
        <w:ind w:right="-767"/>
        <w:rPr>
          <w:rFonts w:ascii="Arial" w:hAnsi="Arial" w:cs="Arial"/>
          <w:sz w:val="28"/>
        </w:rPr>
      </w:pPr>
      <w:r w:rsidRPr="00CC2A57">
        <w:rPr>
          <w:rFonts w:ascii="Arial" w:hAnsi="Arial" w:cs="Arial"/>
          <w:b/>
          <w:sz w:val="28"/>
        </w:rPr>
        <w:t>Identificatiegegevens van het perceel of de kavel</w:t>
      </w:r>
    </w:p>
    <w:tbl>
      <w:tblPr>
        <w:tblStyle w:val="Tabelraster"/>
        <w:tblpPr w:leftFromText="180" w:rightFromText="180" w:vertAnchor="text" w:horzAnchor="margin" w:tblpY="16"/>
        <w:tblW w:w="10740" w:type="dxa"/>
        <w:tblLook w:val="04A0" w:firstRow="1" w:lastRow="0" w:firstColumn="1" w:lastColumn="0" w:noHBand="0" w:noVBand="1"/>
      </w:tblPr>
      <w:tblGrid>
        <w:gridCol w:w="5210"/>
        <w:gridCol w:w="5530"/>
      </w:tblGrid>
      <w:tr w:rsidR="00EA36E9" w:rsidRPr="00E76F33" w14:paraId="4D7A62B5" w14:textId="77777777" w:rsidTr="001B7042">
        <w:tc>
          <w:tcPr>
            <w:tcW w:w="5210" w:type="dxa"/>
          </w:tcPr>
          <w:p w14:paraId="70245FFC" w14:textId="77777777" w:rsidR="00EA36E9" w:rsidRPr="00E76F33" w:rsidRDefault="00EA36E9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5F5F5"/>
              </w:rPr>
              <w:t xml:space="preserve">Kenmerk </w:t>
            </w:r>
          </w:p>
        </w:tc>
        <w:tc>
          <w:tcPr>
            <w:tcW w:w="5530" w:type="dxa"/>
          </w:tcPr>
          <w:p w14:paraId="3E834853" w14:textId="77777777" w:rsidR="00EA36E9" w:rsidRPr="00E76F33" w:rsidRDefault="00EA36E9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5F5F5"/>
              </w:rPr>
              <w:t>waarde</w:t>
            </w:r>
          </w:p>
        </w:tc>
      </w:tr>
      <w:tr w:rsidR="00EA36E9" w:rsidRPr="00E76F33" w14:paraId="3E29FC46" w14:textId="77777777" w:rsidTr="001B7042">
        <w:tc>
          <w:tcPr>
            <w:tcW w:w="5210" w:type="dxa"/>
          </w:tcPr>
          <w:p w14:paraId="6B298953" w14:textId="77777777" w:rsidR="00EA36E9" w:rsidRPr="00E76F33" w:rsidRDefault="00EA36E9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TableStart:Characteristics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«TableStart:Characteristics»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label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«label»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</w:p>
        </w:tc>
        <w:tc>
          <w:tcPr>
            <w:tcW w:w="5530" w:type="dxa"/>
          </w:tcPr>
          <w:p w14:paraId="3386319C" w14:textId="77777777" w:rsidR="00EA36E9" w:rsidRPr="00E76F33" w:rsidRDefault="00EA36E9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value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«value»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TableEnd:Characteristics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«TableEnd:Characteristics»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</w:p>
        </w:tc>
      </w:tr>
    </w:tbl>
    <w:p w14:paraId="6BBFD1A9" w14:textId="77777777" w:rsidR="00EA36E9" w:rsidRPr="00CC2A57" w:rsidRDefault="00EA36E9" w:rsidP="00EA36E9">
      <w:pPr>
        <w:spacing w:after="80" w:line="240" w:lineRule="auto"/>
        <w:jc w:val="both"/>
        <w:rPr>
          <w:rFonts w:ascii="Arial" w:hAnsi="Arial" w:cs="Arial"/>
          <w:b/>
          <w:sz w:val="28"/>
        </w:rPr>
      </w:pPr>
    </w:p>
    <w:tbl>
      <w:tblPr>
        <w:tblStyle w:val="Tabelraster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EA36E9" w:rsidRPr="00DA7A41" w14:paraId="282E5335" w14:textId="77777777" w:rsidTr="001B7042">
        <w:tc>
          <w:tcPr>
            <w:tcW w:w="10774" w:type="dxa"/>
          </w:tcPr>
          <w:p w14:paraId="38DB1E21" w14:textId="77777777" w:rsidR="00EA36E9" w:rsidRPr="00DA7A41" w:rsidRDefault="00EA36E9" w:rsidP="001B7042">
            <w:pPr>
              <w:tabs>
                <w:tab w:val="right" w:leader="dot" w:pos="10206"/>
              </w:tabs>
              <w:spacing w:line="276" w:lineRule="auto"/>
              <w:ind w:right="-765"/>
              <w:rPr>
                <w:rFonts w:ascii="Calibri" w:hAnsi="Calibri"/>
              </w:rPr>
            </w:pPr>
            <w:r w:rsidRPr="00DA7A41">
              <w:rPr>
                <w:rFonts w:ascii="Calibri" w:hAnsi="Calibri"/>
              </w:rPr>
              <w:t xml:space="preserve">Ligging: </w:t>
            </w:r>
            <w:r>
              <w:rPr>
                <w:rFonts w:ascii="Calibri" w:hAnsi="Calibri"/>
              </w:rPr>
              <w:tab/>
            </w:r>
          </w:p>
          <w:p w14:paraId="491FBAD2" w14:textId="77777777" w:rsidR="00EA36E9" w:rsidRPr="00DA7A41" w:rsidRDefault="00EA36E9" w:rsidP="001B7042">
            <w:pPr>
              <w:tabs>
                <w:tab w:val="right" w:leader="dot" w:pos="10206"/>
              </w:tabs>
              <w:spacing w:line="276" w:lineRule="auto"/>
              <w:ind w:right="-767"/>
              <w:rPr>
                <w:rFonts w:ascii="Calibri" w:hAnsi="Calibri"/>
                <w:b/>
              </w:rPr>
            </w:pPr>
            <w:r w:rsidRPr="00DA7A41">
              <w:rPr>
                <w:rFonts w:ascii="Calibri" w:hAnsi="Calibri"/>
              </w:rPr>
              <w:t>Kadastrale gegevens:</w:t>
            </w:r>
            <w:r>
              <w:rPr>
                <w:rFonts w:ascii="Calibri" w:hAnsi="Calibri"/>
                <w:b/>
                <w:noProof/>
              </w:rPr>
              <w:tab/>
            </w:r>
          </w:p>
          <w:p w14:paraId="614ED42B" w14:textId="77777777" w:rsidR="00EA36E9" w:rsidRPr="00DA7A41" w:rsidRDefault="00EA36E9" w:rsidP="001B7042">
            <w:pPr>
              <w:tabs>
                <w:tab w:val="right" w:leader="dot" w:pos="10206"/>
              </w:tabs>
              <w:spacing w:line="276" w:lineRule="auto"/>
              <w:ind w:right="-767"/>
              <w:rPr>
                <w:rFonts w:ascii="Calibri" w:hAnsi="Calibri"/>
              </w:rPr>
            </w:pPr>
            <w:r w:rsidRPr="00DA7A41">
              <w:rPr>
                <w:rFonts w:ascii="Calibri" w:hAnsi="Calibri"/>
              </w:rPr>
              <w:t>Lengte van het per</w:t>
            </w:r>
            <w:r>
              <w:rPr>
                <w:rFonts w:ascii="Calibri" w:hAnsi="Calibri"/>
              </w:rPr>
              <w:t xml:space="preserve">ceel langs de straatzijde: </w:t>
            </w:r>
            <w:r>
              <w:rPr>
                <w:rFonts w:ascii="Calibri" w:hAnsi="Calibri" w:cs="Calibri"/>
                <w:b/>
                <w:noProof/>
              </w:rPr>
              <w:tab/>
            </w:r>
            <w:r w:rsidRPr="00DA7A41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143AED13" w14:textId="77777777" w:rsidR="00EA36E9" w:rsidRPr="0073791E" w:rsidRDefault="00EA36E9" w:rsidP="00EA36E9">
      <w:pPr>
        <w:spacing w:after="0" w:line="240" w:lineRule="auto"/>
        <w:ind w:right="-767"/>
        <w:rPr>
          <w:rFonts w:ascii="Calibri" w:hAnsi="Calibri"/>
          <w:color w:val="EE0000"/>
        </w:rPr>
      </w:pPr>
      <w:r w:rsidRPr="0073791E">
        <w:rPr>
          <w:rFonts w:ascii="Calibri" w:hAnsi="Calibri"/>
          <w:i/>
          <w:color w:val="EE0000"/>
        </w:rPr>
        <w:t>Bij betwisting van de straatbreedte gelieve een kopie van het officieel opmetingsplan toe te voegen.</w:t>
      </w:r>
    </w:p>
    <w:p w14:paraId="33A5BD0E" w14:textId="77777777" w:rsidR="00EA36E9" w:rsidRDefault="00EA36E9" w:rsidP="00EA36E9">
      <w:pPr>
        <w:spacing w:after="80" w:line="240" w:lineRule="auto"/>
        <w:jc w:val="both"/>
        <w:rPr>
          <w:rFonts w:ascii="Arial" w:hAnsi="Arial" w:cs="Arial"/>
          <w:b/>
          <w:sz w:val="28"/>
        </w:rPr>
      </w:pPr>
    </w:p>
    <w:p w14:paraId="7852A30A" w14:textId="77777777" w:rsidR="00EA36E9" w:rsidRPr="00CC2A57" w:rsidRDefault="00EA36E9" w:rsidP="00EA36E9">
      <w:pPr>
        <w:spacing w:after="80" w:line="240" w:lineRule="auto"/>
        <w:jc w:val="both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71755" distR="114300" simplePos="0" relativeHeight="251659264" behindDoc="0" locked="0" layoutInCell="1" allowOverlap="1" wp14:anchorId="01E78021" wp14:editId="292B1714">
            <wp:simplePos x="0" y="0"/>
            <wp:positionH relativeFrom="margin">
              <wp:posOffset>-200025</wp:posOffset>
            </wp:positionH>
            <wp:positionV relativeFrom="margin">
              <wp:posOffset>-541655</wp:posOffset>
            </wp:positionV>
            <wp:extent cx="1202055" cy="1076325"/>
            <wp:effectExtent l="0" t="0" r="0" b="0"/>
            <wp:wrapSquare wrapText="bothSides"/>
            <wp:docPr id="9" name="Afbeelding 987017115" descr="Afbeelding met tekst, ontwerp, schermopname, Graphics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87017115" descr="Afbeelding met tekst, ontwerp, schermopname, Graphics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A57">
        <w:rPr>
          <w:rFonts w:ascii="Arial" w:hAnsi="Arial" w:cs="Arial"/>
          <w:b/>
          <w:sz w:val="28"/>
        </w:rPr>
        <w:t xml:space="preserve">Identificatiegegevens van de belastingplichtige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EA36E9" w:rsidRPr="00CC2A57" w14:paraId="3B84B34B" w14:textId="77777777" w:rsidTr="001B7042">
        <w:tc>
          <w:tcPr>
            <w:tcW w:w="10606" w:type="dxa"/>
          </w:tcPr>
          <w:p w14:paraId="1545B87D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Naam belastingplichtige: </w:t>
            </w:r>
            <w:r w:rsidRPr="00CC2A57">
              <w:rPr>
                <w:rFonts w:ascii="Arial" w:hAnsi="Arial" w:cs="Arial"/>
                <w:b/>
                <w:noProof/>
              </w:rPr>
              <w:tab/>
            </w:r>
          </w:p>
          <w:p w14:paraId="2EC33EA5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Straat + huisnummer: </w:t>
            </w:r>
            <w:r w:rsidRPr="00CC2A57">
              <w:rPr>
                <w:rFonts w:ascii="Arial" w:hAnsi="Arial" w:cs="Arial"/>
                <w:b/>
                <w:noProof/>
              </w:rPr>
              <w:tab/>
            </w:r>
          </w:p>
          <w:p w14:paraId="1347125E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Postcode + gemeente: </w:t>
            </w:r>
            <w:r w:rsidRPr="00CC2A57">
              <w:rPr>
                <w:rFonts w:ascii="Arial" w:hAnsi="Arial" w:cs="Arial"/>
                <w:b/>
                <w:noProof/>
              </w:rPr>
              <w:tab/>
            </w:r>
          </w:p>
          <w:p w14:paraId="28984C22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>Telefoonnummer:</w:t>
            </w:r>
            <w:r w:rsidRPr="00CC2A57">
              <w:rPr>
                <w:rFonts w:ascii="Arial" w:hAnsi="Arial" w:cs="Arial"/>
                <w:noProof/>
              </w:rPr>
              <w:t xml:space="preserve"> </w:t>
            </w:r>
            <w:r w:rsidRPr="00CC2A57">
              <w:rPr>
                <w:rFonts w:ascii="Arial" w:hAnsi="Arial" w:cs="Arial"/>
              </w:rPr>
              <w:tab/>
            </w:r>
          </w:p>
          <w:p w14:paraId="75AD7FBA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e-mail: </w:t>
            </w:r>
            <w:r w:rsidRPr="00CC2A57">
              <w:rPr>
                <w:rFonts w:ascii="Arial" w:hAnsi="Arial" w:cs="Arial"/>
              </w:rPr>
              <w:tab/>
            </w:r>
          </w:p>
          <w:p w14:paraId="1C09F86F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Rijksregisternummer: </w:t>
            </w:r>
            <w:r w:rsidRPr="00CC2A57">
              <w:rPr>
                <w:rFonts w:ascii="Arial" w:hAnsi="Arial" w:cs="Arial"/>
              </w:rPr>
              <w:tab/>
            </w:r>
          </w:p>
          <w:p w14:paraId="458C8986" w14:textId="77777777" w:rsidR="00EA36E9" w:rsidRPr="00CC2A57" w:rsidRDefault="00EA36E9" w:rsidP="001B7042">
            <w:pPr>
              <w:tabs>
                <w:tab w:val="right" w:leader="dot" w:pos="10206"/>
              </w:tabs>
              <w:spacing w:after="80"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>Ondernemingsnummer:</w:t>
            </w:r>
            <w:r w:rsidRPr="00CC2A57">
              <w:rPr>
                <w:rFonts w:ascii="Arial" w:hAnsi="Arial" w:cs="Arial"/>
                <w:noProof/>
              </w:rPr>
              <w:t xml:space="preserve"> </w:t>
            </w:r>
            <w:r w:rsidRPr="00CC2A57">
              <w:rPr>
                <w:rFonts w:ascii="Arial" w:hAnsi="Arial" w:cs="Arial"/>
                <w:noProof/>
              </w:rPr>
              <w:tab/>
            </w:r>
          </w:p>
        </w:tc>
      </w:tr>
    </w:tbl>
    <w:p w14:paraId="6CDF2760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b/>
        </w:rPr>
      </w:pPr>
    </w:p>
    <w:p w14:paraId="47F673A1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b/>
        </w:rPr>
      </w:pPr>
    </w:p>
    <w:p w14:paraId="54BEB4BD" w14:textId="77777777" w:rsidR="00EA36E9" w:rsidRPr="00CC2A57" w:rsidRDefault="00EA36E9" w:rsidP="00EA36E9">
      <w:pPr>
        <w:spacing w:after="80" w:line="240" w:lineRule="auto"/>
        <w:rPr>
          <w:rFonts w:ascii="Arial" w:hAnsi="Arial" w:cs="Arial"/>
          <w:b/>
          <w:sz w:val="28"/>
        </w:rPr>
      </w:pPr>
      <w:r w:rsidRPr="00CC2A57">
        <w:rPr>
          <w:rFonts w:ascii="Arial" w:hAnsi="Arial" w:cs="Arial"/>
          <w:b/>
          <w:sz w:val="28"/>
        </w:rPr>
        <w:t xml:space="preserve">Aanduiding van de vrijstelling waarvoor u denkt in aanmerking te komen </w:t>
      </w:r>
    </w:p>
    <w:p w14:paraId="33289AEA" w14:textId="77777777" w:rsidR="00EA36E9" w:rsidRPr="007C30DB" w:rsidRDefault="00EA36E9" w:rsidP="00EA36E9">
      <w:pPr>
        <w:spacing w:after="80" w:line="240" w:lineRule="auto"/>
        <w:rPr>
          <w:rFonts w:cs="Aptos"/>
          <w:b/>
          <w:sz w:val="24"/>
          <w:szCs w:val="24"/>
        </w:rPr>
      </w:pPr>
      <w:r>
        <w:rPr>
          <w:rFonts w:cs="Aptos"/>
          <w:b/>
          <w:sz w:val="28"/>
        </w:rPr>
        <w:t>(</w:t>
      </w:r>
      <w:r w:rsidRPr="007C30DB">
        <w:rPr>
          <w:rFonts w:cs="Aptos"/>
          <w:b/>
          <w:color w:val="EE0000"/>
          <w:sz w:val="28"/>
        </w:rPr>
        <w:t>Opgelet</w:t>
      </w:r>
      <w:r>
        <w:rPr>
          <w:rFonts w:cs="Aptos"/>
          <w:b/>
          <w:sz w:val="28"/>
        </w:rPr>
        <w:t xml:space="preserve">: </w:t>
      </w:r>
      <w:r w:rsidRPr="007C30DB">
        <w:rPr>
          <w:rFonts w:cs="Aptos"/>
          <w:b/>
          <w:sz w:val="24"/>
          <w:szCs w:val="24"/>
        </w:rPr>
        <w:t>Er zijn enkele vrijstellingen toegevoegd sinds</w:t>
      </w:r>
      <w:r>
        <w:rPr>
          <w:rFonts w:cs="Aptos"/>
          <w:b/>
          <w:sz w:val="24"/>
          <w:szCs w:val="24"/>
        </w:rPr>
        <w:t xml:space="preserve"> de inwerkingtreding van</w:t>
      </w:r>
      <w:r w:rsidRPr="007C30DB">
        <w:rPr>
          <w:rFonts w:cs="Aptos"/>
          <w:b/>
          <w:sz w:val="24"/>
          <w:szCs w:val="24"/>
        </w:rPr>
        <w:t xml:space="preserve"> het nieuwe belastingreglement</w:t>
      </w:r>
      <w:r>
        <w:rPr>
          <w:rFonts w:cs="Aptos"/>
          <w:b/>
          <w:sz w:val="24"/>
          <w:szCs w:val="24"/>
        </w:rPr>
        <w:t xml:space="preserve"> “Activeringsheffing</w:t>
      </w:r>
      <w:r w:rsidRPr="007C30DB">
        <w:rPr>
          <w:rFonts w:cs="Aptos"/>
          <w:b/>
          <w:sz w:val="24"/>
          <w:szCs w:val="24"/>
        </w:rPr>
        <w:t xml:space="preserve"> 2026-2028</w:t>
      </w:r>
      <w:r>
        <w:rPr>
          <w:rFonts w:cs="Aptos"/>
          <w:b/>
          <w:sz w:val="24"/>
          <w:szCs w:val="24"/>
        </w:rPr>
        <w:t>”</w:t>
      </w:r>
      <w:r w:rsidRPr="007C30DB">
        <w:rPr>
          <w:rFonts w:cs="Aptos"/>
          <w:b/>
          <w:sz w:val="24"/>
          <w:szCs w:val="24"/>
        </w:rPr>
        <w:t>)</w:t>
      </w:r>
    </w:p>
    <w:p w14:paraId="37CBDE32" w14:textId="77777777" w:rsidR="00EA36E9" w:rsidRPr="00CC2A57" w:rsidRDefault="00EA36E9" w:rsidP="00EA36E9">
      <w:pPr>
        <w:spacing w:after="80" w:line="240" w:lineRule="auto"/>
        <w:rPr>
          <w:rFonts w:ascii="Arial" w:hAnsi="Arial" w:cs="Arial"/>
          <w:b/>
          <w:sz w:val="28"/>
        </w:rPr>
      </w:pPr>
    </w:p>
    <w:p w14:paraId="2318002E" w14:textId="77777777" w:rsidR="00EA36E9" w:rsidRPr="00CC2A57" w:rsidRDefault="00EA36E9" w:rsidP="00EA36E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 xml:space="preserve">Ik heb een </w:t>
      </w:r>
      <w:proofErr w:type="spellStart"/>
      <w:r>
        <w:rPr>
          <w:rFonts w:ascii="Arial" w:hAnsi="Arial" w:cs="Arial"/>
        </w:rPr>
        <w:t>omgevings</w:t>
      </w:r>
      <w:r w:rsidRPr="00CC2A57">
        <w:rPr>
          <w:rFonts w:ascii="Arial" w:hAnsi="Arial" w:cs="Arial"/>
        </w:rPr>
        <w:t>vergunning</w:t>
      </w:r>
      <w:proofErr w:type="spellEnd"/>
      <w:r w:rsidRPr="00CC2A57">
        <w:rPr>
          <w:rFonts w:ascii="Arial" w:hAnsi="Arial" w:cs="Arial"/>
        </w:rPr>
        <w:t xml:space="preserve"> verkregen</w:t>
      </w:r>
      <w:r>
        <w:rPr>
          <w:rFonts w:ascii="Arial" w:hAnsi="Arial" w:cs="Arial"/>
        </w:rPr>
        <w:t>,</w:t>
      </w:r>
      <w:r w:rsidRPr="00CC2A57">
        <w:rPr>
          <w:rFonts w:ascii="Arial" w:hAnsi="Arial" w:cs="Arial"/>
        </w:rPr>
        <w:t xml:space="preserve"> de bouwwerken zijn reeds gestart voor 1 januari </w:t>
      </w:r>
      <w:r>
        <w:rPr>
          <w:rFonts w:ascii="Arial" w:hAnsi="Arial" w:cs="Arial"/>
          <w:noProof/>
        </w:rPr>
        <w:t>2026</w:t>
      </w:r>
      <w:r w:rsidRPr="00CC2A57">
        <w:rPr>
          <w:rFonts w:ascii="Arial" w:hAnsi="Arial" w:cs="Arial"/>
        </w:rPr>
        <w:t>.</w:t>
      </w:r>
    </w:p>
    <w:p w14:paraId="6ACB9A48" w14:textId="77777777" w:rsidR="00EA36E9" w:rsidRPr="00CC2A57" w:rsidRDefault="00EA36E9" w:rsidP="00EA36E9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>Datum aanvang der werken</w:t>
      </w:r>
      <w:r>
        <w:rPr>
          <w:rFonts w:ascii="Arial" w:hAnsi="Arial" w:cs="Arial"/>
        </w:rPr>
        <w:t xml:space="preserve"> (zoals ingegeven in het omgevingsloket)</w:t>
      </w:r>
      <w:r w:rsidRPr="00CC2A57">
        <w:rPr>
          <w:rFonts w:ascii="Arial" w:hAnsi="Arial" w:cs="Arial"/>
        </w:rPr>
        <w:t>: …………………………………………………………………………………………………………</w:t>
      </w:r>
    </w:p>
    <w:p w14:paraId="1FEAB77E" w14:textId="77777777" w:rsidR="00EA36E9" w:rsidRPr="00CC2A57" w:rsidRDefault="00EA36E9" w:rsidP="00EA36E9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Dossiernummer van de </w:t>
      </w:r>
      <w:proofErr w:type="spellStart"/>
      <w:r>
        <w:rPr>
          <w:rFonts w:ascii="Arial" w:hAnsi="Arial" w:cs="Arial"/>
        </w:rPr>
        <w:t>omgevingsvergunning</w:t>
      </w:r>
      <w:proofErr w:type="spellEnd"/>
      <w:r w:rsidRPr="00CC2A57">
        <w:rPr>
          <w:rFonts w:ascii="Arial" w:hAnsi="Arial" w:cs="Arial"/>
        </w:rPr>
        <w:t>: ……………………………………………………………………………………..</w:t>
      </w:r>
    </w:p>
    <w:p w14:paraId="0A8E0FA7" w14:textId="77777777" w:rsidR="00EA36E9" w:rsidRPr="00FD2318" w:rsidRDefault="00EA36E9" w:rsidP="00EA36E9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 xml:space="preserve">van de goedkeuring van de </w:t>
      </w:r>
      <w:proofErr w:type="spellStart"/>
      <w:r>
        <w:rPr>
          <w:rFonts w:ascii="Arial" w:hAnsi="Arial" w:cs="Arial"/>
        </w:rPr>
        <w:t>omgevingsvergunning</w:t>
      </w:r>
      <w:proofErr w:type="spellEnd"/>
      <w:r w:rsidRPr="00CC2A57">
        <w:rPr>
          <w:rFonts w:ascii="Arial" w:hAnsi="Arial" w:cs="Arial"/>
        </w:rPr>
        <w:t>: …………………………………………………………………………………………….</w:t>
      </w:r>
    </w:p>
    <w:p w14:paraId="06FB39F6" w14:textId="77777777" w:rsidR="00EA36E9" w:rsidRPr="00CC2A57" w:rsidRDefault="00EA36E9" w:rsidP="00EA36E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 xml:space="preserve">Ik heb geen andere onbebouwde bouwgrond in woongebied of onbebouwde kavel, bij uitsluiting van enig ander onroerend goed gelegen in België of het buitenland in mijn bezit. </w:t>
      </w:r>
    </w:p>
    <w:p w14:paraId="6EEB3FFF" w14:textId="77777777" w:rsidR="00EA36E9" w:rsidRPr="00CC2A57" w:rsidRDefault="00EA36E9" w:rsidP="00EA36E9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>Datum van verwerving van het goed: ………………………………………………………………………………………………………………</w:t>
      </w:r>
    </w:p>
    <w:p w14:paraId="52030B3A" w14:textId="77777777" w:rsidR="00EA36E9" w:rsidRPr="0021631E" w:rsidRDefault="00EA36E9" w:rsidP="00EA36E9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i/>
          <w:color w:val="FF0000"/>
        </w:rPr>
      </w:pPr>
      <w:r w:rsidRPr="0021631E">
        <w:rPr>
          <w:rFonts w:ascii="Arial" w:hAnsi="Arial" w:cs="Arial"/>
          <w:b/>
          <w:i/>
          <w:color w:val="FF0000"/>
        </w:rPr>
        <w:t xml:space="preserve">Gelieve een attest van het kantoor Rechtszekerheid Leuven 1 (PHILIPSSITE 3A bus 3 – 3001 Leuven) bij te voegen, waarin wordt bevestigd dat u op 1 januari </w:t>
      </w:r>
      <w:r w:rsidRPr="0021631E">
        <w:rPr>
          <w:rFonts w:ascii="Arial" w:hAnsi="Arial" w:cs="Arial"/>
          <w:b/>
          <w:i/>
          <w:noProof/>
          <w:color w:val="FF0000"/>
        </w:rPr>
        <w:fldChar w:fldCharType="begin"/>
      </w:r>
      <w:r w:rsidRPr="0021631E">
        <w:rPr>
          <w:rFonts w:ascii="Arial" w:hAnsi="Arial" w:cs="Arial"/>
          <w:b/>
          <w:i/>
          <w:noProof/>
          <w:color w:val="FF0000"/>
        </w:rPr>
        <w:instrText xml:space="preserve"> MERGEFIELD  aanslagjaar  \* MERGEFORMAT </w:instrText>
      </w:r>
      <w:r w:rsidRPr="0021631E">
        <w:rPr>
          <w:rFonts w:ascii="Arial" w:hAnsi="Arial" w:cs="Arial"/>
          <w:b/>
          <w:i/>
          <w:noProof/>
          <w:color w:val="FF0000"/>
        </w:rPr>
        <w:fldChar w:fldCharType="separate"/>
      </w:r>
      <w:r w:rsidRPr="0021631E">
        <w:rPr>
          <w:rFonts w:ascii="Arial" w:hAnsi="Arial" w:cs="Arial"/>
          <w:b/>
          <w:i/>
          <w:noProof/>
          <w:color w:val="FF0000"/>
        </w:rPr>
        <w:t>«aanslagjaar»</w:t>
      </w:r>
      <w:r w:rsidRPr="0021631E">
        <w:rPr>
          <w:rFonts w:ascii="Arial" w:hAnsi="Arial" w:cs="Arial"/>
          <w:b/>
          <w:i/>
          <w:noProof/>
          <w:color w:val="FF0000"/>
        </w:rPr>
        <w:fldChar w:fldCharType="end"/>
      </w:r>
      <w:r w:rsidRPr="0021631E">
        <w:rPr>
          <w:rFonts w:ascii="Arial" w:hAnsi="Arial" w:cs="Arial"/>
          <w:b/>
          <w:i/>
          <w:color w:val="FF0000"/>
        </w:rPr>
        <w:t xml:space="preserve"> slechts eigenaar bent van één enkel onbebouwd perceel bij uitsluiting van enige ander onroerend goed, al dan niet bebouwd, in België of in het buitenland.</w:t>
      </w:r>
    </w:p>
    <w:p w14:paraId="59D297FF" w14:textId="77777777" w:rsidR="00EA36E9" w:rsidRDefault="00EA36E9" w:rsidP="00EA36E9">
      <w:pPr>
        <w:spacing w:after="0" w:line="240" w:lineRule="auto"/>
        <w:ind w:left="720"/>
        <w:contextualSpacing/>
        <w:rPr>
          <w:rFonts w:ascii="Arial" w:hAnsi="Arial" w:cs="Arial"/>
          <w:b/>
          <w:i/>
        </w:rPr>
      </w:pPr>
    </w:p>
    <w:p w14:paraId="7F1DE900" w14:textId="77777777" w:rsidR="00EA36E9" w:rsidRPr="005E2261" w:rsidRDefault="00EA36E9" w:rsidP="00EA36E9">
      <w:pPr>
        <w:spacing w:after="0" w:line="240" w:lineRule="auto"/>
        <w:ind w:left="720"/>
        <w:contextualSpacing/>
        <w:rPr>
          <w:rFonts w:ascii="Arial" w:hAnsi="Arial" w:cs="Arial"/>
          <w:b/>
          <w:i/>
        </w:rPr>
      </w:pPr>
      <w:r w:rsidRPr="005E2261">
        <w:rPr>
          <w:rFonts w:ascii="Arial" w:hAnsi="Arial" w:cs="Arial"/>
          <w:b/>
          <w:i/>
        </w:rPr>
        <w:t xml:space="preserve">Hoe downloadt u uw attest via </w:t>
      </w:r>
      <w:proofErr w:type="spellStart"/>
      <w:r w:rsidRPr="005E2261">
        <w:rPr>
          <w:rFonts w:ascii="Arial" w:hAnsi="Arial" w:cs="Arial"/>
          <w:b/>
          <w:i/>
        </w:rPr>
        <w:t>MyMinfin.Be</w:t>
      </w:r>
      <w:proofErr w:type="spellEnd"/>
      <w:r w:rsidRPr="005E2261">
        <w:rPr>
          <w:rFonts w:ascii="Arial" w:hAnsi="Arial" w:cs="Arial"/>
          <w:b/>
          <w:i/>
        </w:rPr>
        <w:t xml:space="preserve"> (externe link)</w:t>
      </w:r>
    </w:p>
    <w:p w14:paraId="39809D43" w14:textId="77777777" w:rsidR="00EA36E9" w:rsidRPr="005E2261" w:rsidRDefault="00EA36E9" w:rsidP="00EA36E9">
      <w:pPr>
        <w:spacing w:after="0" w:line="240" w:lineRule="auto"/>
        <w:ind w:firstLine="709"/>
        <w:contextualSpacing/>
        <w:rPr>
          <w:rFonts w:ascii="Arial" w:hAnsi="Arial" w:cs="Arial"/>
          <w:b/>
          <w:i/>
        </w:rPr>
      </w:pPr>
      <w:r w:rsidRPr="005E2261">
        <w:rPr>
          <w:rFonts w:ascii="Arial" w:hAnsi="Arial" w:cs="Arial"/>
          <w:b/>
          <w:i/>
        </w:rPr>
        <w:t xml:space="preserve">1. Meld u aan bij </w:t>
      </w:r>
      <w:proofErr w:type="spellStart"/>
      <w:r w:rsidRPr="005E2261">
        <w:rPr>
          <w:rFonts w:ascii="Arial" w:hAnsi="Arial" w:cs="Arial"/>
          <w:b/>
          <w:i/>
        </w:rPr>
        <w:t>MyMinfin</w:t>
      </w:r>
      <w:proofErr w:type="spellEnd"/>
    </w:p>
    <w:p w14:paraId="161DDB59" w14:textId="77777777" w:rsidR="00EA36E9" w:rsidRPr="005E2261" w:rsidRDefault="00EA36E9" w:rsidP="00EA36E9">
      <w:pPr>
        <w:spacing w:after="0" w:line="240" w:lineRule="auto"/>
        <w:ind w:firstLine="709"/>
        <w:contextualSpacing/>
        <w:rPr>
          <w:rFonts w:ascii="Arial" w:hAnsi="Arial" w:cs="Arial"/>
          <w:b/>
          <w:i/>
        </w:rPr>
      </w:pPr>
      <w:r w:rsidRPr="005E2261">
        <w:rPr>
          <w:rFonts w:ascii="Arial" w:hAnsi="Arial" w:cs="Arial"/>
          <w:b/>
          <w:i/>
        </w:rPr>
        <w:t>2.Klik op 'Aanvraag indienen attest van niet- eigendom'.</w:t>
      </w:r>
    </w:p>
    <w:p w14:paraId="1274AE2A" w14:textId="77777777" w:rsidR="00EA36E9" w:rsidRPr="005E2261" w:rsidRDefault="00EA36E9" w:rsidP="00EA36E9">
      <w:pPr>
        <w:spacing w:after="0" w:line="240" w:lineRule="auto"/>
        <w:ind w:firstLine="709"/>
        <w:contextualSpacing/>
        <w:rPr>
          <w:rFonts w:ascii="Arial" w:hAnsi="Arial" w:cs="Arial"/>
          <w:b/>
          <w:i/>
        </w:rPr>
      </w:pPr>
      <w:r w:rsidRPr="005E2261">
        <w:rPr>
          <w:rFonts w:ascii="Arial" w:hAnsi="Arial" w:cs="Arial"/>
          <w:b/>
          <w:i/>
        </w:rPr>
        <w:t xml:space="preserve">3. Kies de taal waarin u het attest wilt krijgen </w:t>
      </w:r>
      <w:r>
        <w:rPr>
          <w:rFonts w:ascii="Arial" w:hAnsi="Arial" w:cs="Arial"/>
          <w:b/>
          <w:i/>
        </w:rPr>
        <w:t xml:space="preserve">in het keuzemenu en klik op </w:t>
      </w:r>
      <w:r w:rsidRPr="005E2261">
        <w:rPr>
          <w:rFonts w:ascii="Arial" w:hAnsi="Arial" w:cs="Arial"/>
          <w:b/>
          <w:i/>
        </w:rPr>
        <w:t>'bevestigen'.</w:t>
      </w:r>
    </w:p>
    <w:p w14:paraId="214A4A04" w14:textId="77777777" w:rsidR="00EA36E9" w:rsidRPr="00CC2A57" w:rsidRDefault="00EA36E9" w:rsidP="00EA36E9">
      <w:pPr>
        <w:spacing w:after="0" w:line="240" w:lineRule="auto"/>
        <w:ind w:left="709"/>
        <w:contextualSpacing/>
        <w:rPr>
          <w:rFonts w:ascii="Arial" w:hAnsi="Arial" w:cs="Arial"/>
          <w:b/>
          <w:i/>
        </w:rPr>
      </w:pPr>
      <w:r w:rsidRPr="005E2261">
        <w:rPr>
          <w:rFonts w:ascii="Arial" w:hAnsi="Arial" w:cs="Arial"/>
          <w:b/>
          <w:i/>
        </w:rPr>
        <w:t>4. Hoogste</w:t>
      </w:r>
      <w:r>
        <w:rPr>
          <w:rFonts w:ascii="Arial" w:hAnsi="Arial" w:cs="Arial"/>
          <w:b/>
          <w:i/>
        </w:rPr>
        <w:t>n</w:t>
      </w:r>
      <w:r w:rsidRPr="005E2261">
        <w:rPr>
          <w:rFonts w:ascii="Arial" w:hAnsi="Arial" w:cs="Arial"/>
          <w:b/>
          <w:i/>
        </w:rPr>
        <w:t>s een paar u</w:t>
      </w:r>
      <w:r>
        <w:rPr>
          <w:rFonts w:ascii="Arial" w:hAnsi="Arial" w:cs="Arial"/>
          <w:b/>
          <w:i/>
        </w:rPr>
        <w:t>ur</w:t>
      </w:r>
      <w:r w:rsidRPr="005E2261">
        <w:rPr>
          <w:rFonts w:ascii="Arial" w:hAnsi="Arial" w:cs="Arial"/>
          <w:b/>
          <w:i/>
        </w:rPr>
        <w:t xml:space="preserve"> later zult u het attest kunnen downloaden in de rubriek 'Mijn documenten ( externe link)</w:t>
      </w:r>
    </w:p>
    <w:p w14:paraId="3A063D3E" w14:textId="77777777" w:rsidR="00EA36E9" w:rsidRPr="00CC2A57" w:rsidRDefault="00EA36E9" w:rsidP="00EA36E9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14:paraId="1C68396F" w14:textId="77777777" w:rsidR="00EA36E9" w:rsidRPr="00CC2A57" w:rsidRDefault="00EA36E9" w:rsidP="00EA36E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 xml:space="preserve">Ik ben ouder van één of meerdere kinderen en kom in aanmerking voor vrijstelling van belasting omdat dit kind per 1 januari </w:t>
      </w:r>
      <w:r w:rsidRPr="00CC2A57">
        <w:rPr>
          <w:rFonts w:ascii="Arial" w:hAnsi="Arial" w:cs="Arial"/>
          <w:noProof/>
        </w:rPr>
        <w:t>van het aanslagjaar</w:t>
      </w:r>
      <w:r w:rsidRPr="00CC2A57">
        <w:rPr>
          <w:rFonts w:ascii="Arial" w:hAnsi="Arial" w:cs="Arial"/>
        </w:rPr>
        <w:t xml:space="preserve">: </w:t>
      </w:r>
    </w:p>
    <w:p w14:paraId="65701CDB" w14:textId="77777777" w:rsidR="00EA36E9" w:rsidRPr="00CC2A57" w:rsidRDefault="00EA36E9" w:rsidP="00EA36E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C2A57">
        <w:rPr>
          <w:rFonts w:ascii="Arial" w:hAnsi="Arial" w:cs="Arial"/>
        </w:rPr>
        <w:t>Jonger is dan 30 jaar,</w:t>
      </w:r>
    </w:p>
    <w:p w14:paraId="190FECFB" w14:textId="77777777" w:rsidR="00EA36E9" w:rsidRPr="00CC2A57" w:rsidRDefault="00EA36E9" w:rsidP="00EA36E9">
      <w:pPr>
        <w:spacing w:after="0" w:line="240" w:lineRule="auto"/>
        <w:ind w:left="1428"/>
        <w:contextualSpacing/>
        <w:rPr>
          <w:rFonts w:ascii="Arial" w:hAnsi="Arial" w:cs="Arial"/>
          <w:b/>
          <w:szCs w:val="20"/>
          <w:u w:val="single"/>
        </w:rPr>
      </w:pPr>
    </w:p>
    <w:p w14:paraId="1303107C" w14:textId="77777777" w:rsidR="00EA36E9" w:rsidRPr="0021631E" w:rsidRDefault="00EA36E9" w:rsidP="00EA36E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/>
        </w:rPr>
      </w:pPr>
      <w:r w:rsidRPr="00CC2A57">
        <w:rPr>
          <w:rFonts w:ascii="Arial" w:hAnsi="Arial" w:cs="Arial"/>
        </w:rPr>
        <w:t>Nog geen volle 3 jaar een onbebouwde bouwgrond in woongebied, een onbebouwde kavel of een woning in volle eigendom heeft, alleen of met de persoon met wie het kind wettelijk of feitelijk samenwoont.</w:t>
      </w:r>
    </w:p>
    <w:p w14:paraId="779C1A78" w14:textId="77777777" w:rsidR="00EA36E9" w:rsidRDefault="00EA36E9" w:rsidP="00EA36E9">
      <w:pPr>
        <w:spacing w:after="0" w:line="240" w:lineRule="auto"/>
        <w:rPr>
          <w:rFonts w:ascii="Arial" w:hAnsi="Arial" w:cs="Arial"/>
          <w:b/>
          <w:i/>
        </w:rPr>
      </w:pPr>
    </w:p>
    <w:p w14:paraId="3AB05AFD" w14:textId="77777777" w:rsidR="00EA36E9" w:rsidRPr="0021631E" w:rsidRDefault="00EA36E9" w:rsidP="00EA36E9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i/>
          <w:color w:val="FF0000"/>
        </w:rPr>
      </w:pPr>
      <w:r w:rsidRPr="0021631E">
        <w:rPr>
          <w:rFonts w:ascii="Arial" w:hAnsi="Arial" w:cs="Arial"/>
          <w:b/>
          <w:i/>
          <w:color w:val="FF0000"/>
        </w:rPr>
        <w:t>Fotokopie(en) van de identiteitskaarten(en) bijvoegen en onderstaande tabel aanvullen.</w:t>
      </w:r>
    </w:p>
    <w:p w14:paraId="1A9F7D3F" w14:textId="77777777" w:rsidR="00EA36E9" w:rsidRPr="00CC2A57" w:rsidRDefault="00EA36E9" w:rsidP="00EA36E9">
      <w:pPr>
        <w:spacing w:after="0" w:line="240" w:lineRule="auto"/>
        <w:contextualSpacing/>
        <w:rPr>
          <w:rFonts w:ascii="Arial" w:hAnsi="Arial" w:cs="Arial"/>
          <w:b/>
        </w:rPr>
      </w:pPr>
    </w:p>
    <w:p w14:paraId="73948B7D" w14:textId="77777777" w:rsidR="00EA36E9" w:rsidRPr="00CC2A57" w:rsidRDefault="00EA36E9" w:rsidP="00EA36E9">
      <w:pPr>
        <w:spacing w:after="0" w:line="240" w:lineRule="auto"/>
        <w:ind w:left="1428"/>
        <w:contextualSpacing/>
        <w:rPr>
          <w:rFonts w:ascii="Arial" w:hAnsi="Arial" w:cs="Arial"/>
          <w:b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536"/>
        <w:gridCol w:w="2518"/>
      </w:tblGrid>
      <w:tr w:rsidR="00EA36E9" w:rsidRPr="00CC2A57" w14:paraId="4657DCB4" w14:textId="77777777" w:rsidTr="001B7042">
        <w:tc>
          <w:tcPr>
            <w:tcW w:w="10706" w:type="dxa"/>
            <w:gridSpan w:val="4"/>
          </w:tcPr>
          <w:p w14:paraId="24B81DB1" w14:textId="77777777" w:rsidR="00EA36E9" w:rsidRPr="00CC2A57" w:rsidRDefault="00EA36E9" w:rsidP="001B7042">
            <w:pPr>
              <w:rPr>
                <w:rFonts w:ascii="Arial" w:hAnsi="Arial" w:cs="Arial"/>
                <w:b/>
                <w:sz w:val="28"/>
              </w:rPr>
            </w:pPr>
            <w:r w:rsidRPr="00CC2A57">
              <w:rPr>
                <w:rFonts w:ascii="Arial" w:hAnsi="Arial" w:cs="Arial"/>
                <w:b/>
                <w:sz w:val="28"/>
              </w:rPr>
              <w:t xml:space="preserve">Kind jonger dan 30 jaar </w:t>
            </w:r>
          </w:p>
        </w:tc>
      </w:tr>
      <w:tr w:rsidR="00EA36E9" w:rsidRPr="00CC2A57" w14:paraId="341DD8DD" w14:textId="77777777" w:rsidTr="001B7042">
        <w:tc>
          <w:tcPr>
            <w:tcW w:w="675" w:type="dxa"/>
          </w:tcPr>
          <w:p w14:paraId="33BAB138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1C2D844B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Naam + rijksregisternummer</w:t>
            </w:r>
          </w:p>
        </w:tc>
        <w:tc>
          <w:tcPr>
            <w:tcW w:w="4536" w:type="dxa"/>
          </w:tcPr>
          <w:p w14:paraId="1938E7A6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2518" w:type="dxa"/>
          </w:tcPr>
          <w:p w14:paraId="371B79D6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Geboortedatum</w:t>
            </w:r>
          </w:p>
        </w:tc>
      </w:tr>
      <w:tr w:rsidR="00EA36E9" w:rsidRPr="00CC2A57" w14:paraId="36B18412" w14:textId="77777777" w:rsidTr="001B7042">
        <w:tc>
          <w:tcPr>
            <w:tcW w:w="675" w:type="dxa"/>
          </w:tcPr>
          <w:p w14:paraId="7815731E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7" w:type="dxa"/>
          </w:tcPr>
          <w:p w14:paraId="69EE481F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7551C1C6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5C83B413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43A03384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73E51708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</w:tr>
      <w:tr w:rsidR="00EA36E9" w:rsidRPr="00CC2A57" w14:paraId="5C3BB629" w14:textId="77777777" w:rsidTr="001B7042">
        <w:tc>
          <w:tcPr>
            <w:tcW w:w="675" w:type="dxa"/>
          </w:tcPr>
          <w:p w14:paraId="53246B3F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</w:tcPr>
          <w:p w14:paraId="37333F62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441350DE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34122C51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383AE6D5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46B65730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</w:tr>
      <w:tr w:rsidR="00EA36E9" w:rsidRPr="00CC2A57" w14:paraId="0543A53F" w14:textId="77777777" w:rsidTr="001B7042">
        <w:tc>
          <w:tcPr>
            <w:tcW w:w="675" w:type="dxa"/>
          </w:tcPr>
          <w:p w14:paraId="79C8280B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7" w:type="dxa"/>
          </w:tcPr>
          <w:p w14:paraId="0EB53672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58F65E0C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7E82D9C2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7CE8DACA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0C1E6635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</w:tr>
      <w:tr w:rsidR="00EA36E9" w:rsidRPr="00CC2A57" w14:paraId="361FF597" w14:textId="77777777" w:rsidTr="001B7042">
        <w:tc>
          <w:tcPr>
            <w:tcW w:w="675" w:type="dxa"/>
          </w:tcPr>
          <w:p w14:paraId="0F2718E3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7" w:type="dxa"/>
          </w:tcPr>
          <w:p w14:paraId="69F27C60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169A6CC2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3D4B07F2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027CB4F8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053750B5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</w:tr>
      <w:tr w:rsidR="00EA36E9" w:rsidRPr="00CC2A57" w14:paraId="4C0B30F7" w14:textId="77777777" w:rsidTr="001B7042">
        <w:tc>
          <w:tcPr>
            <w:tcW w:w="675" w:type="dxa"/>
          </w:tcPr>
          <w:p w14:paraId="031D776B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7" w:type="dxa"/>
          </w:tcPr>
          <w:p w14:paraId="1C7AF8B3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34A3A0AE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  <w:p w14:paraId="0457FFCB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3EFCB449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7F9D2E6E" w14:textId="77777777" w:rsidR="00EA36E9" w:rsidRPr="00CC2A57" w:rsidRDefault="00EA36E9" w:rsidP="001B7042">
            <w:pPr>
              <w:rPr>
                <w:rFonts w:ascii="Arial" w:hAnsi="Arial" w:cs="Arial"/>
                <w:b/>
              </w:rPr>
            </w:pPr>
          </w:p>
        </w:tc>
      </w:tr>
      <w:tr w:rsidR="00EA36E9" w:rsidRPr="00CC2A57" w14:paraId="299A3379" w14:textId="77777777" w:rsidTr="001B7042">
        <w:tc>
          <w:tcPr>
            <w:tcW w:w="10706" w:type="dxa"/>
            <w:gridSpan w:val="4"/>
          </w:tcPr>
          <w:p w14:paraId="64624912" w14:textId="77777777" w:rsidR="00EA36E9" w:rsidRPr="00CC2A57" w:rsidRDefault="00EA36E9" w:rsidP="001B7042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BB56D12" w14:textId="77777777" w:rsidR="00EA36E9" w:rsidRPr="00CC2A57" w:rsidRDefault="00EA36E9" w:rsidP="00EA36E9">
      <w:pPr>
        <w:rPr>
          <w:rFonts w:ascii="Arial" w:hAnsi="Arial" w:cs="Arial"/>
        </w:rPr>
      </w:pPr>
      <w:r w:rsidRPr="00CC2A57">
        <w:rPr>
          <w:rFonts w:ascii="Arial" w:hAnsi="Arial" w:cs="Arial"/>
        </w:rPr>
        <w:br w:type="page"/>
      </w:r>
    </w:p>
    <w:p w14:paraId="1A26034A" w14:textId="77777777" w:rsidR="00EA36E9" w:rsidRPr="0025696D" w:rsidRDefault="00EA36E9" w:rsidP="00EA36E9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14:paraId="3F58E6C1" w14:textId="77777777" w:rsidR="00EA36E9" w:rsidRPr="0021631E" w:rsidRDefault="00EA36E9" w:rsidP="00EA36E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i/>
        </w:rPr>
      </w:pPr>
      <w:r w:rsidRPr="00CC2A57">
        <w:rPr>
          <w:rFonts w:ascii="Arial" w:hAnsi="Arial" w:cs="Arial"/>
        </w:rPr>
        <w:t xml:space="preserve">Het onbebouwd perceel kon tijdens het aanslagjaar niet voor bebouwing worden bestemd </w:t>
      </w:r>
      <w:r w:rsidRPr="00CC2A57">
        <w:rPr>
          <w:rFonts w:ascii="Arial" w:hAnsi="Arial" w:cs="Arial"/>
        </w:rPr>
        <w:br/>
        <w:t xml:space="preserve">1° </w:t>
      </w:r>
      <w:proofErr w:type="spellStart"/>
      <w:r w:rsidRPr="00CC2A57">
        <w:rPr>
          <w:rFonts w:ascii="Arial" w:hAnsi="Arial" w:cs="Arial"/>
        </w:rPr>
        <w:t>lngevolge</w:t>
      </w:r>
      <w:proofErr w:type="spellEnd"/>
      <w:r w:rsidRPr="00CC2A57">
        <w:rPr>
          <w:rFonts w:ascii="Arial" w:hAnsi="Arial" w:cs="Arial"/>
        </w:rPr>
        <w:t xml:space="preserve"> hun inrichting als collectieve voorzieningen, met inbegrip van hun aanhorigheden;</w:t>
      </w:r>
      <w:r w:rsidRPr="00CC2A57">
        <w:rPr>
          <w:rFonts w:ascii="Arial" w:hAnsi="Arial" w:cs="Arial"/>
        </w:rPr>
        <w:br/>
        <w:t xml:space="preserve">2° </w:t>
      </w:r>
      <w:proofErr w:type="spellStart"/>
      <w:r w:rsidRPr="00CC2A57">
        <w:rPr>
          <w:rFonts w:ascii="Arial" w:hAnsi="Arial" w:cs="Arial"/>
        </w:rPr>
        <w:t>lngevolge</w:t>
      </w:r>
      <w:proofErr w:type="spellEnd"/>
      <w:r w:rsidRPr="00CC2A57">
        <w:rPr>
          <w:rFonts w:ascii="Arial" w:hAnsi="Arial" w:cs="Arial"/>
        </w:rPr>
        <w:t xml:space="preserve"> een bouwverbod of enige andere erfdienstbaarheid tot openbaar nut die</w:t>
      </w:r>
      <w:r>
        <w:rPr>
          <w:rFonts w:ascii="Arial" w:hAnsi="Arial" w:cs="Arial"/>
        </w:rPr>
        <w:t xml:space="preserve"> </w:t>
      </w:r>
      <w:r w:rsidRPr="00CC2A57">
        <w:rPr>
          <w:rFonts w:ascii="Arial" w:hAnsi="Arial" w:cs="Arial"/>
        </w:rPr>
        <w:t>woningbouw onmogelijk maakt;</w:t>
      </w:r>
    </w:p>
    <w:p w14:paraId="2A223B1D" w14:textId="77777777" w:rsidR="00BF537B" w:rsidRDefault="00EA36E9" w:rsidP="00BF537B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i/>
          <w:color w:val="FF0000"/>
        </w:rPr>
      </w:pPr>
      <w:r w:rsidRPr="0021631E">
        <w:rPr>
          <w:rFonts w:ascii="Arial" w:hAnsi="Arial" w:cs="Arial"/>
          <w:b/>
          <w:i/>
          <w:color w:val="FF0000"/>
        </w:rPr>
        <w:t>Een bewijs toevoegen dat één van bovenstaande opties staaft.</w:t>
      </w:r>
    </w:p>
    <w:p w14:paraId="6BDAE1A7" w14:textId="516EFE65" w:rsidR="00BF537B" w:rsidRPr="00BF537B" w:rsidRDefault="00BF537B" w:rsidP="00BF537B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i/>
          <w:color w:val="FF0000"/>
        </w:rPr>
      </w:pPr>
      <w:r w:rsidRPr="00BF537B">
        <w:rPr>
          <w:rFonts w:ascii="Arial" w:hAnsi="Arial" w:cs="Arial"/>
          <w:b/>
          <w:i/>
          <w:color w:val="FF0000"/>
        </w:rPr>
        <w:t>Een foto toevoegen die de bovenstaande vrijstelling verantwoord.</w:t>
      </w:r>
    </w:p>
    <w:p w14:paraId="6BC3B0F2" w14:textId="77777777" w:rsidR="00BF537B" w:rsidRPr="0025696D" w:rsidRDefault="00BF537B" w:rsidP="00BF537B">
      <w:pPr>
        <w:pStyle w:val="Lijstalinea"/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2470323D" w14:textId="77777777" w:rsidR="00EA36E9" w:rsidRDefault="00EA36E9" w:rsidP="00EA36E9">
      <w:pPr>
        <w:spacing w:after="80" w:line="240" w:lineRule="auto"/>
        <w:rPr>
          <w:rFonts w:ascii="Arial" w:hAnsi="Arial" w:cs="Arial"/>
        </w:rPr>
      </w:pPr>
    </w:p>
    <w:p w14:paraId="7F72A968" w14:textId="77777777" w:rsidR="00BF537B" w:rsidRDefault="00EA36E9" w:rsidP="00BF537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25696D">
        <w:rPr>
          <w:rFonts w:ascii="Arial" w:hAnsi="Arial" w:cs="Arial"/>
        </w:rPr>
        <w:t>Het onbebouwd perceel behoort toe aan dezelfde eigenaar als deze van de aanpalende</w:t>
      </w:r>
      <w:r w:rsidR="00C17CA8">
        <w:rPr>
          <w:rFonts w:ascii="Arial" w:hAnsi="Arial" w:cs="Arial"/>
        </w:rPr>
        <w:t xml:space="preserve"> bebouwde</w:t>
      </w:r>
      <w:r w:rsidRPr="0025696D">
        <w:rPr>
          <w:rFonts w:ascii="Arial" w:hAnsi="Arial" w:cs="Arial"/>
        </w:rPr>
        <w:t xml:space="preserve"> bouwgrond of kavel en vormen met die bebouwde bouwgrond of kavel één ononderbroken ruimtelijk geheel.</w:t>
      </w:r>
    </w:p>
    <w:p w14:paraId="58E03429" w14:textId="77777777" w:rsidR="00BF537B" w:rsidRPr="00BF537B" w:rsidRDefault="00BF537B" w:rsidP="00BF537B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i/>
          <w:color w:val="FF0000"/>
        </w:rPr>
      </w:pPr>
      <w:r w:rsidRPr="00BF537B">
        <w:rPr>
          <w:rFonts w:ascii="Arial" w:hAnsi="Arial" w:cs="Arial"/>
          <w:b/>
          <w:i/>
          <w:color w:val="FF0000"/>
        </w:rPr>
        <w:t>Een foto toevoegen die de bovenstaande vrijstelling verantwoord.</w:t>
      </w:r>
    </w:p>
    <w:p w14:paraId="4AE5905E" w14:textId="77777777" w:rsidR="00BF537B" w:rsidRDefault="00BF537B" w:rsidP="00BF537B">
      <w:pPr>
        <w:spacing w:after="0" w:line="240" w:lineRule="auto"/>
        <w:contextualSpacing/>
        <w:rPr>
          <w:rFonts w:ascii="Arial" w:hAnsi="Arial" w:cs="Arial"/>
        </w:rPr>
      </w:pPr>
    </w:p>
    <w:p w14:paraId="714CE15F" w14:textId="77777777" w:rsidR="00EA36E9" w:rsidRPr="0025696D" w:rsidRDefault="00EA36E9" w:rsidP="00EA36E9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2D6EF884" w14:textId="77777777" w:rsidR="00EA36E9" w:rsidRPr="0025696D" w:rsidRDefault="00EA36E9" w:rsidP="00EA36E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25696D">
        <w:rPr>
          <w:rFonts w:ascii="Arial" w:hAnsi="Arial" w:cs="Arial"/>
        </w:rPr>
        <w:t>De perceellengte van het onbebouwde perceel bedraagt maximaal 5m.</w:t>
      </w:r>
    </w:p>
    <w:p w14:paraId="1540B54D" w14:textId="77777777" w:rsidR="00EA36E9" w:rsidRPr="00CC2A57" w:rsidRDefault="00EA36E9" w:rsidP="00EA36E9">
      <w:pPr>
        <w:spacing w:after="80" w:line="240" w:lineRule="auto"/>
        <w:rPr>
          <w:rFonts w:ascii="Arial" w:hAnsi="Arial" w:cs="Arial"/>
        </w:rPr>
      </w:pPr>
    </w:p>
    <w:p w14:paraId="6E77FA2D" w14:textId="77777777" w:rsidR="00EA36E9" w:rsidRPr="00CC2A57" w:rsidRDefault="00EA36E9" w:rsidP="00EA36E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 xml:space="preserve">Ik ben houder van een in laatste administratieve aanleg verleende </w:t>
      </w:r>
      <w:proofErr w:type="spellStart"/>
      <w:r w:rsidRPr="00CC2A57">
        <w:rPr>
          <w:rFonts w:ascii="Arial" w:hAnsi="Arial" w:cs="Arial"/>
        </w:rPr>
        <w:t>omgevingsvergunning</w:t>
      </w:r>
      <w:proofErr w:type="spellEnd"/>
      <w:r w:rsidRPr="00CC2A57">
        <w:rPr>
          <w:rFonts w:ascii="Arial" w:hAnsi="Arial" w:cs="Arial"/>
        </w:rPr>
        <w:t xml:space="preserve"> voor het verkavelen van gronden, en dit gedurende 5 jaren, te rekenen vanaf 1 januari van het jaar dat volgt op de afgifte van de vergunning in laatste administratieve aanleg, respectievelijk, wanneer de verkaveling werken omvat, vanaf 1 januari van het jaar dat volgt op het jaar van afgifte van het attest, vermeld in artikel 4.2.16,§2 VCRO, desgevallend voor die fase van de </w:t>
      </w:r>
      <w:proofErr w:type="spellStart"/>
      <w:r w:rsidRPr="00CC2A57">
        <w:rPr>
          <w:rFonts w:ascii="Arial" w:hAnsi="Arial" w:cs="Arial"/>
        </w:rPr>
        <w:t>omgevingsvergunning</w:t>
      </w:r>
      <w:proofErr w:type="spellEnd"/>
      <w:r w:rsidRPr="00CC2A57">
        <w:rPr>
          <w:rFonts w:ascii="Arial" w:hAnsi="Arial" w:cs="Arial"/>
        </w:rPr>
        <w:t xml:space="preserve"> voor het verkavelen van gronden waarvoor het attest verleend wordt.</w:t>
      </w:r>
    </w:p>
    <w:p w14:paraId="0BC57AD3" w14:textId="77777777" w:rsidR="00EA36E9" w:rsidRPr="00CC2A57" w:rsidRDefault="00EA36E9" w:rsidP="00EA36E9">
      <w:pPr>
        <w:tabs>
          <w:tab w:val="right" w:leader="dot" w:pos="10206"/>
        </w:tabs>
        <w:spacing w:after="0" w:line="240" w:lineRule="auto"/>
        <w:ind w:left="720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 xml:space="preserve">Datum van verkavelingsvergunning: </w:t>
      </w:r>
      <w:r w:rsidRPr="00CC2A57">
        <w:rPr>
          <w:rFonts w:ascii="Arial" w:hAnsi="Arial" w:cs="Arial"/>
        </w:rPr>
        <w:tab/>
      </w:r>
    </w:p>
    <w:p w14:paraId="3205A87A" w14:textId="77777777" w:rsidR="00EA36E9" w:rsidRPr="00CC2A57" w:rsidRDefault="00EA36E9" w:rsidP="00EA36E9">
      <w:pPr>
        <w:spacing w:after="0" w:line="240" w:lineRule="auto"/>
        <w:rPr>
          <w:rFonts w:ascii="Arial" w:hAnsi="Arial" w:cs="Arial"/>
        </w:rPr>
      </w:pPr>
    </w:p>
    <w:p w14:paraId="1E1D1029" w14:textId="77777777" w:rsidR="00EA36E9" w:rsidRPr="00CC2A57" w:rsidRDefault="00EA36E9" w:rsidP="00EA36E9">
      <w:pPr>
        <w:spacing w:after="0" w:line="240" w:lineRule="auto"/>
        <w:rPr>
          <w:rFonts w:ascii="Arial" w:hAnsi="Arial" w:cs="Arial"/>
        </w:rPr>
      </w:pPr>
    </w:p>
    <w:p w14:paraId="5C01C571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EA36E9" w:rsidRPr="00CC2A57" w14:paraId="27F919BB" w14:textId="77777777" w:rsidTr="001B7042">
        <w:tc>
          <w:tcPr>
            <w:tcW w:w="10606" w:type="dxa"/>
          </w:tcPr>
          <w:p w14:paraId="4B006401" w14:textId="77777777" w:rsidR="00EA36E9" w:rsidRPr="00CC2A57" w:rsidRDefault="00EA36E9" w:rsidP="001B7042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</w:p>
          <w:p w14:paraId="6909600A" w14:textId="77777777" w:rsidR="00EA36E9" w:rsidRPr="00CC2A57" w:rsidRDefault="00EA36E9" w:rsidP="00EA36E9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b/>
              </w:rPr>
            </w:pPr>
            <w:r w:rsidRPr="00CC2A57">
              <w:rPr>
                <w:rFonts w:ascii="Arial" w:hAnsi="Arial" w:cs="Arial"/>
                <w:b/>
              </w:rPr>
              <w:t>Ondergetekende verklaart kennis genomen te hebben van het belastingreglement van de activeringsheffing op onbebouwde percelen 202</w:t>
            </w:r>
            <w:r>
              <w:rPr>
                <w:rFonts w:ascii="Arial" w:hAnsi="Arial" w:cs="Arial"/>
                <w:b/>
              </w:rPr>
              <w:t>6</w:t>
            </w:r>
            <w:r w:rsidRPr="00CC2A57">
              <w:rPr>
                <w:rFonts w:ascii="Arial" w:hAnsi="Arial" w:cs="Arial"/>
                <w:b/>
              </w:rPr>
              <w:t xml:space="preserve"> tot en met 202</w:t>
            </w:r>
            <w:r>
              <w:rPr>
                <w:rFonts w:ascii="Arial" w:hAnsi="Arial" w:cs="Arial"/>
                <w:b/>
              </w:rPr>
              <w:t>8</w:t>
            </w:r>
            <w:r w:rsidRPr="00CC2A57">
              <w:rPr>
                <w:rFonts w:ascii="Arial" w:hAnsi="Arial" w:cs="Arial"/>
                <w:b/>
              </w:rPr>
              <w:t>.</w:t>
            </w:r>
          </w:p>
          <w:p w14:paraId="27B64C21" w14:textId="77777777" w:rsidR="00EA36E9" w:rsidRPr="00CC2A57" w:rsidRDefault="00EA36E9" w:rsidP="001B7042">
            <w:pPr>
              <w:spacing w:after="80"/>
              <w:rPr>
                <w:rFonts w:ascii="Arial" w:hAnsi="Arial" w:cs="Arial"/>
              </w:rPr>
            </w:pPr>
          </w:p>
          <w:p w14:paraId="1793686E" w14:textId="77777777" w:rsidR="00EA36E9" w:rsidRPr="00CC2A57" w:rsidRDefault="00EA36E9" w:rsidP="001B7042">
            <w:pPr>
              <w:spacing w:after="80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ab/>
              <w:t xml:space="preserve">Gedaan te </w:t>
            </w:r>
            <w:r w:rsidRPr="00CC2A57">
              <w:rPr>
                <w:rFonts w:ascii="Arial" w:hAnsi="Arial" w:cs="Arial"/>
              </w:rPr>
              <w:tab/>
            </w:r>
            <w:r w:rsidRPr="00CC2A57">
              <w:rPr>
                <w:rFonts w:ascii="Arial" w:hAnsi="Arial" w:cs="Arial"/>
              </w:rPr>
              <w:tab/>
            </w:r>
            <w:r w:rsidRPr="00CC2A57">
              <w:rPr>
                <w:rFonts w:ascii="Arial" w:hAnsi="Arial" w:cs="Arial"/>
              </w:rPr>
              <w:tab/>
            </w:r>
            <w:r w:rsidRPr="00CC2A57">
              <w:rPr>
                <w:rFonts w:ascii="Arial" w:hAnsi="Arial" w:cs="Arial"/>
              </w:rPr>
              <w:tab/>
            </w:r>
            <w:r w:rsidRPr="00CC2A57">
              <w:rPr>
                <w:rFonts w:ascii="Arial" w:hAnsi="Arial" w:cs="Arial"/>
              </w:rPr>
              <w:tab/>
              <w:t xml:space="preserve">op </w:t>
            </w:r>
          </w:p>
          <w:p w14:paraId="0D1A00A8" w14:textId="77777777" w:rsidR="00EA36E9" w:rsidRPr="00CC2A57" w:rsidRDefault="00EA36E9" w:rsidP="001B7042">
            <w:pPr>
              <w:spacing w:after="80"/>
              <w:ind w:firstLine="708"/>
              <w:rPr>
                <w:rFonts w:ascii="Arial" w:hAnsi="Arial" w:cs="Arial"/>
              </w:rPr>
            </w:pPr>
          </w:p>
          <w:p w14:paraId="3997E574" w14:textId="77777777" w:rsidR="00EA36E9" w:rsidRPr="00CC2A57" w:rsidRDefault="00EA36E9" w:rsidP="001B7042">
            <w:pPr>
              <w:spacing w:after="80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ab/>
              <w:t>Handtekening</w:t>
            </w:r>
          </w:p>
          <w:p w14:paraId="134A645E" w14:textId="77777777" w:rsidR="00EA36E9" w:rsidRPr="00CC2A57" w:rsidRDefault="00EA36E9" w:rsidP="001B7042">
            <w:pPr>
              <w:spacing w:after="80"/>
              <w:rPr>
                <w:rFonts w:ascii="Arial" w:hAnsi="Arial" w:cs="Arial"/>
              </w:rPr>
            </w:pPr>
          </w:p>
        </w:tc>
      </w:tr>
    </w:tbl>
    <w:p w14:paraId="1A5CDB86" w14:textId="77777777" w:rsidR="00EA36E9" w:rsidRPr="00CC2A57" w:rsidRDefault="00EA36E9" w:rsidP="00EA36E9">
      <w:pPr>
        <w:spacing w:after="80" w:line="240" w:lineRule="auto"/>
        <w:rPr>
          <w:rFonts w:ascii="Arial" w:hAnsi="Arial" w:cs="Arial"/>
          <w:b/>
          <w:sz w:val="28"/>
          <w:szCs w:val="28"/>
        </w:rPr>
      </w:pPr>
    </w:p>
    <w:p w14:paraId="775E6D2E" w14:textId="77777777" w:rsidR="00EA36E9" w:rsidRPr="00CC2A57" w:rsidRDefault="00EA36E9" w:rsidP="00EA36E9">
      <w:pPr>
        <w:spacing w:after="80" w:line="240" w:lineRule="auto"/>
        <w:rPr>
          <w:rFonts w:ascii="Arial" w:hAnsi="Arial" w:cs="Arial"/>
          <w:b/>
        </w:rPr>
      </w:pPr>
      <w:r w:rsidRPr="00CC2A57">
        <w:rPr>
          <w:rFonts w:ascii="Arial" w:hAnsi="Arial" w:cs="Arial"/>
          <w:b/>
        </w:rPr>
        <w:t xml:space="preserve">Gelieve het aangifteformulier volledig in te vullen en eventuele bewijsstukken terug te zenden vóór </w:t>
      </w:r>
      <w:r w:rsidRPr="00CC2A57">
        <w:rPr>
          <w:rFonts w:ascii="Arial" w:hAnsi="Arial" w:cs="Arial"/>
          <w:b/>
          <w:noProof/>
        </w:rPr>
        <w:t xml:space="preserve">1 juli </w:t>
      </w:r>
      <w:r>
        <w:rPr>
          <w:rFonts w:ascii="Arial" w:hAnsi="Arial" w:cs="Arial"/>
          <w:b/>
          <w:noProof/>
        </w:rPr>
        <w:t>2026</w:t>
      </w:r>
      <w:r w:rsidRPr="00CC2A57">
        <w:rPr>
          <w:rFonts w:ascii="Arial" w:hAnsi="Arial" w:cs="Arial"/>
          <w:b/>
          <w:noProof/>
        </w:rPr>
        <w:t xml:space="preserve"> </w:t>
      </w:r>
      <w:r w:rsidRPr="00CC2A57">
        <w:rPr>
          <w:rFonts w:ascii="Arial" w:hAnsi="Arial" w:cs="Arial"/>
          <w:b/>
        </w:rPr>
        <w:t>t.a.v. de dienst Omgevingsvergunningen,  Gellenberg 16 , 3210 Lubbeek,</w:t>
      </w:r>
    </w:p>
    <w:p w14:paraId="7C8F852E" w14:textId="77777777" w:rsidR="00EA36E9" w:rsidRPr="00CC2A57" w:rsidRDefault="00EA36E9" w:rsidP="00EA36E9">
      <w:pPr>
        <w:spacing w:after="0" w:line="240" w:lineRule="auto"/>
        <w:rPr>
          <w:rFonts w:ascii="Arial" w:hAnsi="Arial" w:cs="Arial"/>
          <w:b/>
          <w:szCs w:val="26"/>
        </w:rPr>
      </w:pPr>
      <w:r w:rsidRPr="00CC2A57">
        <w:rPr>
          <w:rFonts w:ascii="Arial" w:hAnsi="Arial" w:cs="Arial"/>
          <w:b/>
          <w:szCs w:val="26"/>
        </w:rPr>
        <w:t xml:space="preserve">of op </w:t>
      </w:r>
      <w:hyperlink r:id="rId7" w:history="1">
        <w:r w:rsidRPr="00CC2A57">
          <w:rPr>
            <w:rFonts w:ascii="Arial" w:hAnsi="Arial" w:cs="Arial"/>
            <w:b/>
            <w:color w:val="0563C1"/>
            <w:szCs w:val="26"/>
            <w:u w:val="single"/>
          </w:rPr>
          <w:t>omgevingsvergunning@lubbeek.be</w:t>
        </w:r>
      </w:hyperlink>
    </w:p>
    <w:p w14:paraId="28F51F23" w14:textId="77777777" w:rsidR="00EA36E9" w:rsidRPr="00CC2A57" w:rsidRDefault="00EA36E9" w:rsidP="00EA36E9">
      <w:pPr>
        <w:spacing w:after="0" w:line="240" w:lineRule="auto"/>
        <w:rPr>
          <w:rFonts w:ascii="Arial" w:hAnsi="Arial" w:cs="Arial"/>
        </w:rPr>
      </w:pPr>
    </w:p>
    <w:p w14:paraId="5EB84B11" w14:textId="77777777" w:rsidR="00EA36E9" w:rsidRPr="00CC2A57" w:rsidRDefault="00EA36E9" w:rsidP="00EA36E9">
      <w:pPr>
        <w:spacing w:after="0" w:line="240" w:lineRule="auto"/>
        <w:rPr>
          <w:rFonts w:ascii="Arial" w:hAnsi="Arial" w:cs="Arial"/>
        </w:rPr>
      </w:pPr>
    </w:p>
    <w:p w14:paraId="5F24C4B5" w14:textId="77777777" w:rsidR="00EA36E9" w:rsidRPr="00CC2A57" w:rsidRDefault="00EA36E9" w:rsidP="00EA36E9">
      <w:pPr>
        <w:spacing w:after="0" w:line="240" w:lineRule="auto"/>
        <w:rPr>
          <w:rFonts w:ascii="Arial" w:hAnsi="Arial" w:cs="Arial"/>
        </w:rPr>
      </w:pPr>
      <w:r w:rsidRPr="00CC2A57">
        <w:rPr>
          <w:rFonts w:ascii="Arial" w:hAnsi="Arial" w:cs="Arial"/>
          <w:b/>
        </w:rPr>
        <w:t>Vergeet niet de nodige bewijsstukken bij te voegen en de bijgevoegde documenten aan te kruisen</w:t>
      </w:r>
    </w:p>
    <w:p w14:paraId="209B456C" w14:textId="77777777" w:rsidR="00EA36E9" w:rsidRPr="00CC2A57" w:rsidRDefault="00EA36E9" w:rsidP="00EA36E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>Attest enige eigendom</w:t>
      </w:r>
    </w:p>
    <w:p w14:paraId="7FC308C3" w14:textId="77777777" w:rsidR="00EA36E9" w:rsidRPr="00CC2A57" w:rsidRDefault="00EA36E9" w:rsidP="00EA36E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>Fotokopie van de identiteitskaarten(en) van de kind(eren)bijvoegen</w:t>
      </w:r>
    </w:p>
    <w:p w14:paraId="5F56E811" w14:textId="33FD5814" w:rsidR="00BF537B" w:rsidRPr="00BF537B" w:rsidRDefault="00EA36E9" w:rsidP="00BF537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CC2A57">
        <w:rPr>
          <w:rFonts w:ascii="Arial" w:hAnsi="Arial" w:cs="Arial"/>
        </w:rPr>
        <w:t>Bewijs bouwverbod/erfdienstbaarheid tot openbaar nu</w:t>
      </w:r>
      <w:r>
        <w:rPr>
          <w:rFonts w:ascii="Arial" w:hAnsi="Arial" w:cs="Arial"/>
        </w:rPr>
        <w:t>t.</w:t>
      </w:r>
    </w:p>
    <w:p w14:paraId="3CDDA2A6" w14:textId="065A46E2" w:rsidR="00BF537B" w:rsidRPr="00BF537B" w:rsidRDefault="00BF537B" w:rsidP="00BF537B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  <w:sectPr w:rsidR="00BF537B" w:rsidRPr="00BF537B" w:rsidSect="00416DFD">
          <w:pgSz w:w="11906" w:h="16838"/>
          <w:pgMar w:top="1417" w:right="707" w:bottom="1417" w:left="709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 xml:space="preserve">Fotobewijs vrijstelling.      </w:t>
      </w:r>
    </w:p>
    <w:p w14:paraId="1DB59186" w14:textId="77777777" w:rsidR="00EA36E9" w:rsidRDefault="00EA36E9"/>
    <w:sectPr w:rsidR="00EA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FD76FA"/>
    <w:multiLevelType w:val="hybridMultilevel"/>
    <w:tmpl w:val="611ABFF4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1">
    <w:nsid w:val="028B37FD"/>
    <w:multiLevelType w:val="hybridMultilevel"/>
    <w:tmpl w:val="8E70F0B4"/>
    <w:lvl w:ilvl="0" w:tplc="75EE8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11348E"/>
    <w:multiLevelType w:val="hybridMultilevel"/>
    <w:tmpl w:val="0C5A3B3E"/>
    <w:lvl w:ilvl="0" w:tplc="75EE8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73DDE"/>
    <w:multiLevelType w:val="hybridMultilevel"/>
    <w:tmpl w:val="FFFFFFFF"/>
    <w:lvl w:ilvl="0" w:tplc="428EAE7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5F89"/>
    <w:multiLevelType w:val="hybridMultilevel"/>
    <w:tmpl w:val="3D82097E"/>
    <w:lvl w:ilvl="0" w:tplc="F2DA4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  <w:color w:val="FF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F7B0B"/>
    <w:multiLevelType w:val="hybridMultilevel"/>
    <w:tmpl w:val="5F5A52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1FB3386"/>
    <w:multiLevelType w:val="hybridMultilevel"/>
    <w:tmpl w:val="16E25562"/>
    <w:lvl w:ilvl="0" w:tplc="75EE8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6214937"/>
    <w:multiLevelType w:val="hybridMultilevel"/>
    <w:tmpl w:val="228227AC"/>
    <w:lvl w:ilvl="0" w:tplc="75EE8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3A9C"/>
    <w:multiLevelType w:val="hybridMultilevel"/>
    <w:tmpl w:val="8A1234D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A475CC"/>
    <w:multiLevelType w:val="hybridMultilevel"/>
    <w:tmpl w:val="CBE2345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64F72F53"/>
    <w:multiLevelType w:val="hybridMultilevel"/>
    <w:tmpl w:val="A116633C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830420"/>
    <w:multiLevelType w:val="hybridMultilevel"/>
    <w:tmpl w:val="0400CE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87446">
    <w:abstractNumId w:val="6"/>
  </w:num>
  <w:num w:numId="2" w16cid:durableId="1734304659">
    <w:abstractNumId w:val="7"/>
  </w:num>
  <w:num w:numId="3" w16cid:durableId="814104567">
    <w:abstractNumId w:val="1"/>
  </w:num>
  <w:num w:numId="4" w16cid:durableId="1817261240">
    <w:abstractNumId w:val="10"/>
  </w:num>
  <w:num w:numId="5" w16cid:durableId="831064162">
    <w:abstractNumId w:val="2"/>
  </w:num>
  <w:num w:numId="6" w16cid:durableId="2099057192">
    <w:abstractNumId w:val="0"/>
  </w:num>
  <w:num w:numId="7" w16cid:durableId="1485854698">
    <w:abstractNumId w:val="3"/>
  </w:num>
  <w:num w:numId="8" w16cid:durableId="718895635">
    <w:abstractNumId w:val="4"/>
  </w:num>
  <w:num w:numId="9" w16cid:durableId="512498374">
    <w:abstractNumId w:val="9"/>
  </w:num>
  <w:num w:numId="10" w16cid:durableId="498421073">
    <w:abstractNumId w:val="8"/>
  </w:num>
  <w:num w:numId="11" w16cid:durableId="574244290">
    <w:abstractNumId w:val="11"/>
  </w:num>
  <w:num w:numId="12" w16cid:durableId="743919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4E"/>
    <w:rsid w:val="00176F86"/>
    <w:rsid w:val="00195535"/>
    <w:rsid w:val="00252CF3"/>
    <w:rsid w:val="0048014E"/>
    <w:rsid w:val="005110DC"/>
    <w:rsid w:val="0064152D"/>
    <w:rsid w:val="00847F14"/>
    <w:rsid w:val="008C7D05"/>
    <w:rsid w:val="00BD2D0E"/>
    <w:rsid w:val="00BF537B"/>
    <w:rsid w:val="00C17CA8"/>
    <w:rsid w:val="00C63F7E"/>
    <w:rsid w:val="00D60053"/>
    <w:rsid w:val="00E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1B23"/>
  <w15:chartTrackingRefBased/>
  <w15:docId w15:val="{30CA3177-470C-4953-ADB8-70AEAAB6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8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36E9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gevingsvergunning@lubbeek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0309-91F7-4FFD-B7CB-1DA86C9A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4555</Characters>
  <Application>Microsoft Office Word</Application>
  <DocSecurity>0</DocSecurity>
  <Lines>182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De Bruyne</dc:creator>
  <cp:keywords/>
  <dc:description/>
  <cp:lastModifiedBy>Stien Van Schoors</cp:lastModifiedBy>
  <cp:revision>2</cp:revision>
  <dcterms:created xsi:type="dcterms:W3CDTF">2026-03-16T14:00:00Z</dcterms:created>
  <dcterms:modified xsi:type="dcterms:W3CDTF">2026-03-16T14:00:00Z</dcterms:modified>
</cp:coreProperties>
</file>